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2023年下半年浙江省舟山中学赴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浙江大学、华东师范大学</w:t>
      </w:r>
      <w:r>
        <w:rPr>
          <w:rFonts w:hint="eastAsia" w:ascii="宋体" w:hAnsi="宋体" w:cs="宋体"/>
          <w:b/>
          <w:kern w:val="0"/>
          <w:sz w:val="28"/>
          <w:szCs w:val="28"/>
        </w:rPr>
        <w:t>公开招聘教师计划表</w:t>
      </w:r>
    </w:p>
    <w:tbl>
      <w:tblPr>
        <w:tblStyle w:val="4"/>
        <w:tblpPr w:leftFromText="180" w:rightFromText="180" w:vertAnchor="page" w:horzAnchor="page" w:tblpXSpec="center" w:tblpY="206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95"/>
        <w:gridCol w:w="720"/>
        <w:gridCol w:w="676"/>
        <w:gridCol w:w="8659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招聘岗位     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8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专业要求   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浙江省舟山中学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理学门类、工学门类（本科或研究生任一学习阶段毕业于第一批42所世界一流大学建设高校，且报考专业以该学习阶段为准）</w:t>
            </w: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0580-2686233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13505807789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（陈老师）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6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通用技术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研究生：政治学类、哲学类、马克思主义理论类、法学类、课程与教学论（政治）、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学科教学（政治）、教育（学科教学政治）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本科：政治学类、哲学类、马克思主义理论类、法学类</w:t>
            </w:r>
          </w:p>
        </w:tc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研究生：地理学类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天文学类、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课</w:t>
            </w:r>
            <w:r>
              <w:rPr>
                <w:rFonts w:hint="eastAsia" w:ascii="宋体" w:hAnsi="宋体" w:cs="宋体"/>
                <w:kern w:val="0"/>
                <w:szCs w:val="21"/>
              </w:rPr>
              <w:t>程与教学论（地理）、学科教学（地理）、教育（学科教学地理）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本科：地理科学类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、天文学类</w:t>
            </w:r>
            <w:bookmarkStart w:id="0" w:name="_GoBack"/>
            <w:bookmarkEnd w:id="0"/>
          </w:p>
        </w:tc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　</w:t>
            </w:r>
          </w:p>
        </w:tc>
        <w:tc>
          <w:tcPr>
            <w:tcW w:w="8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09123FCA"/>
    <w:rsid w:val="00023152"/>
    <w:rsid w:val="0019318B"/>
    <w:rsid w:val="002C0CAB"/>
    <w:rsid w:val="009E0332"/>
    <w:rsid w:val="00B74090"/>
    <w:rsid w:val="00C341DD"/>
    <w:rsid w:val="00DE4AAB"/>
    <w:rsid w:val="00E443BD"/>
    <w:rsid w:val="00EA1166"/>
    <w:rsid w:val="07C04F57"/>
    <w:rsid w:val="085B46A3"/>
    <w:rsid w:val="09123FCA"/>
    <w:rsid w:val="092419B2"/>
    <w:rsid w:val="0C936671"/>
    <w:rsid w:val="0F722744"/>
    <w:rsid w:val="1580661F"/>
    <w:rsid w:val="2954668C"/>
    <w:rsid w:val="2F1D2876"/>
    <w:rsid w:val="377F900B"/>
    <w:rsid w:val="550A4F71"/>
    <w:rsid w:val="706B335D"/>
    <w:rsid w:val="7CF7FA2F"/>
    <w:rsid w:val="DDFBCC3C"/>
    <w:rsid w:val="E1F36A4B"/>
    <w:rsid w:val="E3BFE979"/>
    <w:rsid w:val="ED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366</Characters>
  <Lines>3</Lines>
  <Paragraphs>1</Paragraphs>
  <TotalTime>48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2023-10-19T10:15:00Z</dcterms:created>
  <dc:creator>zszx18</dc:creator>
  <cp:lastModifiedBy>user</cp:lastModifiedBy>
  <dcterms:modified xsi:type="dcterms:W3CDTF">2023-10-31T15:39:08Z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E977E2F9472E4D96AC0ECC4CAFDD1A6C</vt:lpwstr>
  </property>
</Properties>
</file>